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90775" w14:textId="77777777" w:rsidR="00A47E47" w:rsidRPr="006B768C" w:rsidRDefault="00A47E47" w:rsidP="00A47E47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0B6BDD6F" w14:textId="77777777" w:rsidR="00A47E47" w:rsidRDefault="00A47E47" w:rsidP="00F83CE0">
      <w:pPr>
        <w:jc w:val="center"/>
        <w:rPr>
          <w:rFonts w:ascii="Arial Narrow" w:hAnsi="Arial Narrow"/>
          <w:b/>
          <w:sz w:val="52"/>
          <w:szCs w:val="52"/>
        </w:rPr>
      </w:pPr>
    </w:p>
    <w:p w14:paraId="4144A0A8" w14:textId="0BEFD931" w:rsidR="00F83CE0" w:rsidRPr="00A85432" w:rsidRDefault="00F83CE0" w:rsidP="00F83CE0">
      <w:pPr>
        <w:jc w:val="center"/>
        <w:rPr>
          <w:b/>
          <w:sz w:val="52"/>
          <w:szCs w:val="52"/>
        </w:rPr>
      </w:pPr>
      <w:r w:rsidRPr="00A47E47">
        <w:rPr>
          <w:rFonts w:ascii="Arial Narrow" w:hAnsi="Arial Narrow"/>
          <w:b/>
          <w:sz w:val="52"/>
          <w:szCs w:val="52"/>
        </w:rPr>
        <w:t>Административная процедура № 2.13.</w:t>
      </w:r>
    </w:p>
    <w:p w14:paraId="722BD126" w14:textId="77777777" w:rsidR="00A47E47" w:rsidRDefault="00A47E47" w:rsidP="00A47E47">
      <w:pPr>
        <w:spacing w:after="100" w:afterAutospacing="1"/>
        <w:jc w:val="center"/>
        <w:rPr>
          <w:rFonts w:ascii="Arial" w:hAnsi="Arial" w:cs="Arial"/>
          <w:b/>
          <w:bCs/>
          <w:color w:val="353535"/>
          <w:sz w:val="28"/>
          <w:szCs w:val="28"/>
        </w:rPr>
      </w:pPr>
    </w:p>
    <w:p w14:paraId="3547133C" w14:textId="4364194F" w:rsidR="00A47E47" w:rsidRPr="00A47E47" w:rsidRDefault="00A47E47" w:rsidP="00A47E47">
      <w:pPr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A47E47">
        <w:rPr>
          <w:rFonts w:ascii="Arial Narrow" w:hAnsi="Arial Narrow"/>
          <w:b/>
          <w:color w:val="000000" w:themeColor="text1"/>
          <w:sz w:val="40"/>
          <w:szCs w:val="40"/>
        </w:rPr>
        <w:t xml:space="preserve">Назначение пособия </w:t>
      </w:r>
      <w:hyperlink r:id="rId4" w:history="1">
        <w:r w:rsidRPr="00A47E47">
          <w:rPr>
            <w:rFonts w:ascii="Arial Narrow" w:hAnsi="Arial Narrow"/>
            <w:b/>
            <w:color w:val="000000" w:themeColor="text1"/>
            <w:sz w:val="40"/>
            <w:szCs w:val="40"/>
          </w:rPr>
          <w:t>по временной нетрудоспособности </w:t>
        </w:r>
      </w:hyperlink>
      <w:r w:rsidRPr="00A47E47">
        <w:rPr>
          <w:rFonts w:ascii="Arial Narrow" w:hAnsi="Arial Narrow"/>
          <w:b/>
          <w:color w:val="000000" w:themeColor="text1"/>
          <w:sz w:val="40"/>
          <w:szCs w:val="40"/>
        </w:rPr>
        <w:t>по уходу за больным ребенком в возрасте до 14 лет» (ребенком-инвалидом в возрасте до 18 лет)</w:t>
      </w:r>
    </w:p>
    <w:p w14:paraId="3F91FD93" w14:textId="7D460C91" w:rsidR="00F83CE0" w:rsidRPr="00DF5D3C" w:rsidRDefault="00F83CE0" w:rsidP="00F83CE0">
      <w:pPr>
        <w:pStyle w:val="21"/>
        <w:rPr>
          <w:color w:val="auto"/>
          <w:sz w:val="40"/>
          <w:szCs w:val="40"/>
        </w:rPr>
      </w:pPr>
    </w:p>
    <w:p w14:paraId="7E6B7A92" w14:textId="77777777" w:rsidR="0035790C" w:rsidRPr="00A35E23" w:rsidRDefault="0035790C" w:rsidP="0035790C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7C4A236E" w14:textId="77777777" w:rsidR="0035790C" w:rsidRPr="00A35E23" w:rsidRDefault="0035790C" w:rsidP="0035790C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433E2A06" w14:textId="77777777" w:rsidR="0035790C" w:rsidRPr="00A35E23" w:rsidRDefault="0035790C" w:rsidP="0035790C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42DEF3C8" w14:textId="77777777" w:rsidR="0035790C" w:rsidRDefault="0035790C" w:rsidP="0035790C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7E3B240F" w14:textId="77777777" w:rsidR="0035790C" w:rsidRDefault="0035790C" w:rsidP="0035790C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3DE33C93" w14:textId="77777777" w:rsidR="0035790C" w:rsidRPr="00A35E23" w:rsidRDefault="0035790C" w:rsidP="0035790C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5197A73F" w14:textId="77777777" w:rsidR="0035790C" w:rsidRPr="00A35E23" w:rsidRDefault="0035790C" w:rsidP="0035790C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41F7FF8B" w14:textId="77777777" w:rsidR="0035790C" w:rsidRPr="00A35E23" w:rsidRDefault="0035790C" w:rsidP="0035790C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6213414C" w14:textId="77777777" w:rsidR="0035790C" w:rsidRPr="00A35E23" w:rsidRDefault="0035790C" w:rsidP="0035790C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17BCFD98" w14:textId="77777777" w:rsidR="0035790C" w:rsidRPr="00A35E23" w:rsidRDefault="0035790C" w:rsidP="0035790C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29D6B04F" w14:textId="77777777" w:rsidR="00F83CE0" w:rsidRDefault="00F83CE0" w:rsidP="00F83CE0">
      <w:pPr>
        <w:pStyle w:val="3"/>
        <w:ind w:left="-540" w:right="-365"/>
        <w:rPr>
          <w:sz w:val="28"/>
          <w:szCs w:val="28"/>
        </w:rPr>
      </w:pPr>
      <w:bookmarkStart w:id="0" w:name="_GoBack"/>
      <w:bookmarkEnd w:id="0"/>
      <w:r>
        <w:rPr>
          <w:b/>
        </w:rPr>
        <w:t xml:space="preserve"> </w:t>
      </w:r>
    </w:p>
    <w:p w14:paraId="4CC7EA69" w14:textId="77777777" w:rsidR="00F83CE0" w:rsidRPr="00A47E47" w:rsidRDefault="00F83CE0" w:rsidP="00F83CE0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A47E47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00E836E7" w14:textId="77777777" w:rsidR="00F83CE0" w:rsidRPr="00A47E47" w:rsidRDefault="00F83CE0" w:rsidP="00A47E47">
      <w:pPr>
        <w:jc w:val="center"/>
        <w:rPr>
          <w:rFonts w:ascii="Arial Narrow" w:hAnsi="Arial Narrow"/>
          <w:b/>
          <w:sz w:val="32"/>
          <w:szCs w:val="32"/>
        </w:rPr>
      </w:pPr>
      <w:r w:rsidRPr="00A47E47">
        <w:rPr>
          <w:rFonts w:ascii="Arial Narrow" w:hAnsi="Arial Narrow"/>
          <w:b/>
          <w:sz w:val="32"/>
          <w:szCs w:val="32"/>
        </w:rPr>
        <w:t>Листок нетрудоспособности</w:t>
      </w:r>
    </w:p>
    <w:p w14:paraId="02EB378F" w14:textId="77777777" w:rsidR="00F83CE0" w:rsidRPr="00A47E47" w:rsidRDefault="00F83CE0" w:rsidP="00F83CE0">
      <w:pPr>
        <w:rPr>
          <w:rFonts w:ascii="Arial Narrow" w:hAnsi="Arial Narrow"/>
          <w:b/>
          <w:sz w:val="32"/>
          <w:szCs w:val="32"/>
        </w:rPr>
      </w:pPr>
    </w:p>
    <w:p w14:paraId="54501BC7" w14:textId="15422C60" w:rsidR="00F83CE0" w:rsidRPr="00A47E47" w:rsidRDefault="00F83CE0" w:rsidP="00A47E47">
      <w:pPr>
        <w:pStyle w:val="5"/>
        <w:jc w:val="center"/>
        <w:rPr>
          <w:rFonts w:ascii="Arial Narrow" w:hAnsi="Arial Narrow"/>
          <w:sz w:val="32"/>
          <w:szCs w:val="32"/>
        </w:rPr>
      </w:pPr>
      <w:r w:rsidRPr="00A47E47">
        <w:rPr>
          <w:rFonts w:ascii="Arial Narrow" w:hAnsi="Arial Narrow"/>
          <w:sz w:val="32"/>
          <w:szCs w:val="32"/>
          <w:u w:val="single"/>
        </w:rPr>
        <w:t xml:space="preserve">Размер платы, взимаемой при осуществлении административной процедуры </w:t>
      </w:r>
      <w:r w:rsidRPr="00A47E47">
        <w:rPr>
          <w:rFonts w:ascii="Arial Narrow" w:hAnsi="Arial Narrow"/>
          <w:sz w:val="32"/>
          <w:szCs w:val="32"/>
        </w:rPr>
        <w:t xml:space="preserve">  – бесплатно</w:t>
      </w:r>
    </w:p>
    <w:p w14:paraId="6A05A809" w14:textId="77777777" w:rsidR="00F83CE0" w:rsidRPr="00A47E47" w:rsidRDefault="00F83CE0" w:rsidP="00F83CE0">
      <w:pPr>
        <w:jc w:val="center"/>
        <w:rPr>
          <w:rFonts w:ascii="Arial Narrow" w:hAnsi="Arial Narrow"/>
          <w:b/>
          <w:sz w:val="32"/>
          <w:szCs w:val="32"/>
        </w:rPr>
      </w:pPr>
    </w:p>
    <w:p w14:paraId="493BFFB3" w14:textId="77777777" w:rsidR="00F83CE0" w:rsidRPr="00A47E47" w:rsidRDefault="00F83CE0" w:rsidP="00F83CE0">
      <w:pPr>
        <w:pStyle w:val="1"/>
        <w:rPr>
          <w:rFonts w:ascii="Arial Narrow" w:hAnsi="Arial Narrow"/>
          <w:sz w:val="32"/>
          <w:szCs w:val="32"/>
          <w:u w:val="single"/>
        </w:rPr>
      </w:pPr>
      <w:r w:rsidRPr="00A47E47">
        <w:rPr>
          <w:rFonts w:ascii="Arial Narrow" w:hAnsi="Arial Narrow"/>
          <w:sz w:val="32"/>
          <w:szCs w:val="32"/>
          <w:u w:val="single"/>
        </w:rPr>
        <w:t>Максимальный срок осуществления административной процедуры</w:t>
      </w:r>
      <w:r w:rsidRPr="00A47E47">
        <w:rPr>
          <w:rFonts w:ascii="Arial Narrow" w:hAnsi="Arial Narrow"/>
          <w:b w:val="0"/>
          <w:sz w:val="32"/>
          <w:szCs w:val="32"/>
        </w:rPr>
        <w:t xml:space="preserve"> -</w:t>
      </w:r>
    </w:p>
    <w:p w14:paraId="2490E87E" w14:textId="77777777" w:rsidR="00F83CE0" w:rsidRPr="00A47E47" w:rsidRDefault="00F83CE0" w:rsidP="00F83CE0">
      <w:pPr>
        <w:jc w:val="center"/>
        <w:rPr>
          <w:rFonts w:ascii="Arial Narrow" w:hAnsi="Arial Narrow"/>
          <w:b/>
          <w:sz w:val="32"/>
          <w:szCs w:val="32"/>
        </w:rPr>
      </w:pPr>
      <w:r w:rsidRPr="00A47E47">
        <w:rPr>
          <w:rFonts w:ascii="Arial Narrow" w:hAnsi="Arial Narrow"/>
          <w:b/>
          <w:sz w:val="32"/>
          <w:szCs w:val="32"/>
        </w:rPr>
        <w:t>10 дней со дня обращения</w:t>
      </w:r>
    </w:p>
    <w:p w14:paraId="5A39BBE3" w14:textId="77777777" w:rsidR="00F83CE0" w:rsidRPr="00A47E47" w:rsidRDefault="00F83CE0" w:rsidP="00F83CE0">
      <w:pPr>
        <w:jc w:val="center"/>
        <w:rPr>
          <w:rFonts w:ascii="Arial Narrow" w:hAnsi="Arial Narrow"/>
          <w:b/>
          <w:sz w:val="32"/>
          <w:szCs w:val="32"/>
        </w:rPr>
      </w:pPr>
    </w:p>
    <w:p w14:paraId="5CDEA7BD" w14:textId="77777777" w:rsidR="00A47E47" w:rsidRDefault="00F83CE0" w:rsidP="00F83CE0">
      <w:pPr>
        <w:pStyle w:val="2"/>
        <w:rPr>
          <w:rFonts w:ascii="Arial Narrow" w:hAnsi="Arial Narrow"/>
          <w:sz w:val="32"/>
          <w:szCs w:val="32"/>
        </w:rPr>
      </w:pPr>
      <w:r w:rsidRPr="00A47E47">
        <w:rPr>
          <w:rFonts w:ascii="Arial Narrow" w:hAnsi="Arial Narrow"/>
          <w:sz w:val="32"/>
          <w:szCs w:val="32"/>
          <w:u w:val="single"/>
        </w:rPr>
        <w:t>Срок действия справки</w:t>
      </w:r>
      <w:r w:rsidRPr="00A47E47">
        <w:rPr>
          <w:rFonts w:ascii="Arial Narrow" w:hAnsi="Arial Narrow"/>
          <w:sz w:val="32"/>
          <w:szCs w:val="32"/>
        </w:rPr>
        <w:t xml:space="preserve"> – </w:t>
      </w:r>
    </w:p>
    <w:p w14:paraId="7639EF42" w14:textId="26AD2E87" w:rsidR="00F83CE0" w:rsidRPr="00A47E47" w:rsidRDefault="00F83CE0" w:rsidP="00F83CE0">
      <w:pPr>
        <w:pStyle w:val="2"/>
        <w:rPr>
          <w:rFonts w:ascii="Arial Narrow" w:hAnsi="Arial Narrow"/>
          <w:sz w:val="32"/>
          <w:szCs w:val="32"/>
        </w:rPr>
      </w:pPr>
      <w:r w:rsidRPr="00A47E47">
        <w:rPr>
          <w:rFonts w:ascii="Arial Narrow" w:hAnsi="Arial Narrow"/>
          <w:sz w:val="32"/>
          <w:szCs w:val="32"/>
        </w:rPr>
        <w:t>на срок, указанный в листке нетрудоспособности</w:t>
      </w:r>
    </w:p>
    <w:p w14:paraId="41C8F396" w14:textId="77777777" w:rsidR="00F83CE0" w:rsidRPr="00A47E47" w:rsidRDefault="00F83CE0" w:rsidP="00F83CE0">
      <w:pPr>
        <w:rPr>
          <w:rFonts w:ascii="Arial Narrow" w:hAnsi="Arial Narrow"/>
          <w:sz w:val="32"/>
          <w:szCs w:val="32"/>
        </w:rPr>
      </w:pPr>
    </w:p>
    <w:p w14:paraId="72A3D3EC" w14:textId="77777777" w:rsidR="00F83CE0" w:rsidRPr="00A47E47" w:rsidRDefault="00F83CE0" w:rsidP="00F83CE0">
      <w:pPr>
        <w:rPr>
          <w:rFonts w:ascii="Arial Narrow" w:hAnsi="Arial Narrow"/>
          <w:sz w:val="32"/>
          <w:szCs w:val="32"/>
        </w:rPr>
      </w:pPr>
    </w:p>
    <w:p w14:paraId="0D0B940D" w14:textId="77777777" w:rsidR="00E42B3F" w:rsidRDefault="00E42B3F"/>
    <w:sectPr w:rsidR="00E42B3F" w:rsidSect="00A47E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E0"/>
    <w:rsid w:val="00062E98"/>
    <w:rsid w:val="001B27F3"/>
    <w:rsid w:val="0035790C"/>
    <w:rsid w:val="00491308"/>
    <w:rsid w:val="0091530E"/>
    <w:rsid w:val="00941173"/>
    <w:rsid w:val="009755A5"/>
    <w:rsid w:val="00A120D7"/>
    <w:rsid w:val="00A47E47"/>
    <w:rsid w:val="00E42B3F"/>
    <w:rsid w:val="00EE04DB"/>
    <w:rsid w:val="00F83CE0"/>
    <w:rsid w:val="19B21F45"/>
    <w:rsid w:val="3E04B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9EEB"/>
  <w15:chartTrackingRefBased/>
  <w15:docId w15:val="{5C6791FC-FD43-4522-AC89-631C5294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CE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F83CE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F83CE0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F83CE0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E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CE0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F83CE0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F83CE0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F83CE0"/>
    <w:rPr>
      <w:sz w:val="36"/>
    </w:rPr>
  </w:style>
  <w:style w:type="character" w:customStyle="1" w:styleId="30">
    <w:name w:val="Основной текст 3 Знак"/>
    <w:basedOn w:val="a0"/>
    <w:link w:val="3"/>
    <w:rsid w:val="00F83CE0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F83CE0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F83CE0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62E98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062E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by/d/hjEHZ1p398wX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13</cp:revision>
  <dcterms:created xsi:type="dcterms:W3CDTF">2019-05-04T18:39:00Z</dcterms:created>
  <dcterms:modified xsi:type="dcterms:W3CDTF">2026-07-21T11:23:00Z</dcterms:modified>
</cp:coreProperties>
</file>