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684FB" w14:textId="19462391" w:rsidR="00207359" w:rsidRDefault="00033EC3" w:rsidP="00207359">
      <w:pPr>
        <w:pStyle w:val="6"/>
        <w:shd w:val="clear" w:color="auto" w:fill="FFFFFF"/>
        <w:spacing w:before="0" w:line="210" w:lineRule="atLeast"/>
        <w:jc w:val="center"/>
        <w:rPr>
          <w:rFonts w:ascii="Arial" w:hAnsi="Arial" w:cs="Arial"/>
          <w:b/>
          <w:bCs/>
          <w:color w:val="262626"/>
          <w:sz w:val="21"/>
          <w:szCs w:val="21"/>
        </w:rPr>
      </w:pP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Указ Президента Республики Беларусь от 26 апреля 2010 г. № 200</w:t>
      </w:r>
      <w:r w:rsidRPr="006B768C">
        <w:rPr>
          <w:rFonts w:ascii="Arial Narrow" w:hAnsi="Arial Narrow" w:cs="Arial"/>
          <w:b/>
          <w:color w:val="262626"/>
          <w:sz w:val="28"/>
          <w:szCs w:val="28"/>
        </w:rPr>
        <w:br/>
      </w: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«Об административных процедурах, осуществляемых государственными органами и иными организациями по заявлениям граждан» с изменениями и дополнениями</w:t>
      </w:r>
    </w:p>
    <w:p w14:paraId="672A6659" w14:textId="77777777" w:rsidR="00B63FDB" w:rsidRDefault="00B63FDB" w:rsidP="00B63FDB">
      <w:pPr>
        <w:jc w:val="center"/>
        <w:rPr>
          <w:b/>
          <w:sz w:val="48"/>
          <w:szCs w:val="48"/>
        </w:rPr>
      </w:pPr>
    </w:p>
    <w:p w14:paraId="1434EB2A" w14:textId="77777777" w:rsidR="00B63FDB" w:rsidRPr="00033EC3" w:rsidRDefault="00B63FDB" w:rsidP="00B63FDB">
      <w:pPr>
        <w:jc w:val="center"/>
        <w:rPr>
          <w:rFonts w:ascii="Arial Narrow" w:hAnsi="Arial Narrow"/>
          <w:b/>
          <w:sz w:val="52"/>
          <w:szCs w:val="52"/>
        </w:rPr>
      </w:pPr>
      <w:r w:rsidRPr="00033EC3">
        <w:rPr>
          <w:rFonts w:ascii="Arial Narrow" w:hAnsi="Arial Narrow"/>
          <w:b/>
          <w:sz w:val="52"/>
          <w:szCs w:val="52"/>
        </w:rPr>
        <w:t>Административная процедура № 2.1.</w:t>
      </w:r>
    </w:p>
    <w:p w14:paraId="0A37501D" w14:textId="77777777" w:rsidR="00B63FDB" w:rsidRPr="00216AFB" w:rsidRDefault="00B63FDB" w:rsidP="00B63FDB">
      <w:pPr>
        <w:jc w:val="center"/>
        <w:rPr>
          <w:b/>
          <w:color w:val="FF0000"/>
          <w:sz w:val="40"/>
          <w:szCs w:val="40"/>
        </w:rPr>
      </w:pPr>
    </w:p>
    <w:p w14:paraId="5DAB6C7B" w14:textId="74816895" w:rsidR="00B63FDB" w:rsidRPr="00CA27D8" w:rsidRDefault="00B63FDB" w:rsidP="00CA27D8">
      <w:pPr>
        <w:spacing w:after="100" w:afterAutospacing="1"/>
        <w:jc w:val="center"/>
        <w:rPr>
          <w:rFonts w:ascii="Arial Narrow" w:hAnsi="Arial Narrow"/>
          <w:b/>
          <w:sz w:val="40"/>
          <w:szCs w:val="40"/>
        </w:rPr>
      </w:pPr>
      <w:r w:rsidRPr="00033EC3">
        <w:rPr>
          <w:rFonts w:ascii="Arial Narrow" w:hAnsi="Arial Narrow"/>
          <w:b/>
          <w:sz w:val="40"/>
          <w:szCs w:val="40"/>
        </w:rPr>
        <w:t>Выдача выписки (копии) из трудовой книжки</w:t>
      </w:r>
    </w:p>
    <w:p w14:paraId="53231723" w14:textId="187EA1DD" w:rsidR="00CA27D8" w:rsidRDefault="00CA27D8" w:rsidP="00CA27D8">
      <w:pPr>
        <w:pStyle w:val="a4"/>
        <w:spacing w:before="0" w:beforeAutospacing="0" w:after="0" w:afterAutospacing="0"/>
        <w:jc w:val="center"/>
      </w:pPr>
      <w:r>
        <w:rPr>
          <w:rFonts w:ascii="Arial Narrow" w:hAnsi="Arial Narrow"/>
          <w:b/>
          <w:bCs/>
          <w:color w:val="000000"/>
          <w:sz w:val="40"/>
          <w:szCs w:val="40"/>
        </w:rPr>
        <w:t xml:space="preserve">1 этаж, </w:t>
      </w:r>
      <w:r>
        <w:rPr>
          <w:rFonts w:ascii="Arial Narrow" w:hAnsi="Arial Narrow"/>
          <w:b/>
          <w:bCs/>
          <w:color w:val="000000"/>
          <w:sz w:val="40"/>
          <w:szCs w:val="40"/>
        </w:rPr>
        <w:t xml:space="preserve"> кабинет </w:t>
      </w:r>
      <w:r>
        <w:rPr>
          <w:rFonts w:ascii="Arial Narrow" w:hAnsi="Arial Narrow"/>
          <w:b/>
          <w:bCs/>
          <w:color w:val="000000"/>
          <w:sz w:val="40"/>
          <w:szCs w:val="40"/>
        </w:rPr>
        <w:t>№ 1</w:t>
      </w:r>
      <w:bookmarkStart w:id="0" w:name="_GoBack"/>
      <w:bookmarkEnd w:id="0"/>
      <w:r>
        <w:rPr>
          <w:rFonts w:ascii="Arial Narrow" w:hAnsi="Arial Narrow"/>
          <w:b/>
          <w:bCs/>
          <w:color w:val="000000"/>
          <w:sz w:val="40"/>
          <w:szCs w:val="40"/>
        </w:rPr>
        <w:t xml:space="preserve">, </w:t>
      </w:r>
    </w:p>
    <w:p w14:paraId="043B7D13" w14:textId="77777777" w:rsidR="00CA27D8" w:rsidRDefault="00CA27D8" w:rsidP="00CA27D8">
      <w:pPr>
        <w:pStyle w:val="a4"/>
        <w:spacing w:before="0" w:beforeAutospacing="0" w:after="0" w:afterAutospacing="0"/>
        <w:jc w:val="center"/>
      </w:pPr>
      <w:r>
        <w:rPr>
          <w:rFonts w:ascii="Arial Narrow" w:hAnsi="Arial Narrow"/>
          <w:b/>
          <w:bCs/>
          <w:color w:val="000000"/>
          <w:sz w:val="40"/>
          <w:szCs w:val="40"/>
        </w:rPr>
        <w:t>+375 (222) 71 72 49</w:t>
      </w:r>
    </w:p>
    <w:p w14:paraId="7939EFD5" w14:textId="77777777" w:rsidR="00CA27D8" w:rsidRDefault="00CA27D8" w:rsidP="00CA27D8">
      <w:pPr>
        <w:pStyle w:val="a4"/>
        <w:spacing w:before="0" w:beforeAutospacing="0" w:after="0" w:afterAutospacing="0"/>
        <w:jc w:val="center"/>
      </w:pPr>
      <w:r>
        <w:rPr>
          <w:rFonts w:ascii="Arial Narrow" w:hAnsi="Arial Narrow"/>
          <w:b/>
          <w:bCs/>
          <w:color w:val="000000"/>
          <w:sz w:val="32"/>
          <w:szCs w:val="32"/>
        </w:rPr>
        <w:t>Прием граждан: понедельник-пятница с 08.00 до 12.00</w:t>
      </w:r>
    </w:p>
    <w:p w14:paraId="3EB2A57B" w14:textId="77777777" w:rsidR="00CA27D8" w:rsidRDefault="00CA27D8" w:rsidP="00CA27D8">
      <w:pPr>
        <w:pStyle w:val="a4"/>
        <w:spacing w:before="0" w:beforeAutospacing="0" w:after="160" w:afterAutospacing="0"/>
        <w:jc w:val="both"/>
      </w:pPr>
      <w:proofErr w:type="gramStart"/>
      <w:r>
        <w:rPr>
          <w:rFonts w:ascii="Arial Narrow" w:hAnsi="Arial Narrow"/>
          <w:b/>
          <w:bCs/>
          <w:color w:val="000000"/>
          <w:sz w:val="32"/>
          <w:szCs w:val="32"/>
        </w:rPr>
        <w:t xml:space="preserve">Ответственный  </w:t>
      </w:r>
      <w:r>
        <w:rPr>
          <w:rFonts w:ascii="Arial Narrow" w:hAnsi="Arial Narrow"/>
          <w:color w:val="000000"/>
          <w:sz w:val="32"/>
          <w:szCs w:val="32"/>
        </w:rPr>
        <w:t>–</w:t>
      </w:r>
      <w:proofErr w:type="gramEnd"/>
      <w:r>
        <w:rPr>
          <w:rFonts w:ascii="Arial Narrow" w:hAnsi="Arial Narrow"/>
          <w:color w:val="000000"/>
          <w:sz w:val="32"/>
          <w:szCs w:val="32"/>
        </w:rPr>
        <w:t xml:space="preserve">  </w:t>
      </w:r>
      <w:r>
        <w:rPr>
          <w:rFonts w:ascii="Arial Narrow" w:hAnsi="Arial Narrow"/>
          <w:b/>
          <w:bCs/>
          <w:color w:val="000000"/>
          <w:sz w:val="32"/>
          <w:szCs w:val="32"/>
        </w:rPr>
        <w:t>Кротова Татьяна Николаевна, делопроизводитель</w:t>
      </w:r>
    </w:p>
    <w:p w14:paraId="6683371F" w14:textId="77777777" w:rsidR="00CA27D8" w:rsidRDefault="00CA27D8" w:rsidP="00CA27D8">
      <w:pPr>
        <w:pStyle w:val="a4"/>
        <w:spacing w:before="0" w:beforeAutospacing="0" w:after="0" w:afterAutospacing="0"/>
        <w:jc w:val="center"/>
      </w:pPr>
      <w:r>
        <w:rPr>
          <w:rFonts w:ascii="Arial Narrow" w:hAnsi="Arial Narrow"/>
          <w:b/>
          <w:bCs/>
          <w:color w:val="000000"/>
          <w:sz w:val="32"/>
          <w:szCs w:val="32"/>
        </w:rPr>
        <w:t xml:space="preserve">В случае отсутствия ответственного административную процедуру осуществляет </w:t>
      </w:r>
      <w:proofErr w:type="spellStart"/>
      <w:r>
        <w:rPr>
          <w:rFonts w:ascii="Arial Narrow" w:hAnsi="Arial Narrow"/>
          <w:b/>
          <w:bCs/>
          <w:color w:val="000000"/>
          <w:sz w:val="32"/>
          <w:szCs w:val="32"/>
        </w:rPr>
        <w:t>Шашкова</w:t>
      </w:r>
      <w:proofErr w:type="spellEnd"/>
      <w:r>
        <w:rPr>
          <w:rFonts w:ascii="Arial Narrow" w:hAnsi="Arial Narrow"/>
          <w:b/>
          <w:bCs/>
          <w:color w:val="000000"/>
          <w:sz w:val="32"/>
          <w:szCs w:val="32"/>
        </w:rPr>
        <w:t xml:space="preserve"> Екатерина Викторовна, заведующий хозяйством, кабинет №2, т. +375 222 717249</w:t>
      </w:r>
    </w:p>
    <w:p w14:paraId="5A39BBE3" w14:textId="77777777" w:rsidR="00B63FDB" w:rsidRDefault="00B63FDB" w:rsidP="00B63FDB">
      <w:pPr>
        <w:rPr>
          <w:sz w:val="36"/>
        </w:rPr>
      </w:pPr>
    </w:p>
    <w:p w14:paraId="4CC7EA69" w14:textId="77777777" w:rsidR="00B63FDB" w:rsidRPr="00033EC3" w:rsidRDefault="00B63FDB" w:rsidP="00B63FDB">
      <w:pPr>
        <w:jc w:val="center"/>
        <w:rPr>
          <w:rFonts w:ascii="Arial Narrow" w:hAnsi="Arial Narrow"/>
          <w:b/>
          <w:sz w:val="32"/>
          <w:szCs w:val="32"/>
        </w:rPr>
      </w:pPr>
      <w:r w:rsidRPr="00033EC3">
        <w:rPr>
          <w:rFonts w:ascii="Arial Narrow" w:hAnsi="Arial Narrow"/>
          <w:b/>
          <w:sz w:val="32"/>
          <w:szCs w:val="32"/>
        </w:rPr>
        <w:t>Документы и (или) сведения, представляемые гражданином для осуществления административной процедуры</w:t>
      </w:r>
    </w:p>
    <w:p w14:paraId="6A09E912" w14:textId="77777777" w:rsidR="00B63FDB" w:rsidRPr="00033EC3" w:rsidRDefault="00B63FDB" w:rsidP="00B63FDB">
      <w:pPr>
        <w:pStyle w:val="5"/>
        <w:jc w:val="center"/>
        <w:rPr>
          <w:rFonts w:ascii="Arial Narrow" w:hAnsi="Arial Narrow"/>
          <w:sz w:val="32"/>
          <w:szCs w:val="32"/>
        </w:rPr>
      </w:pPr>
      <w:r w:rsidRPr="00033EC3">
        <w:rPr>
          <w:rFonts w:ascii="Arial Narrow" w:hAnsi="Arial Narrow"/>
          <w:sz w:val="32"/>
          <w:szCs w:val="32"/>
        </w:rPr>
        <w:t>-</w:t>
      </w:r>
    </w:p>
    <w:p w14:paraId="28F63C71" w14:textId="77777777" w:rsidR="00033EC3" w:rsidRDefault="00033EC3" w:rsidP="00B63FDB">
      <w:pPr>
        <w:pStyle w:val="5"/>
        <w:jc w:val="center"/>
        <w:rPr>
          <w:rFonts w:ascii="Arial Narrow" w:hAnsi="Arial Narrow"/>
          <w:sz w:val="32"/>
          <w:szCs w:val="32"/>
          <w:u w:val="single"/>
        </w:rPr>
      </w:pPr>
    </w:p>
    <w:p w14:paraId="23A14F42" w14:textId="2ADE3078" w:rsidR="00B63FDB" w:rsidRPr="00033EC3" w:rsidRDefault="00B63FDB" w:rsidP="00B63FDB">
      <w:pPr>
        <w:pStyle w:val="5"/>
        <w:jc w:val="center"/>
        <w:rPr>
          <w:rFonts w:ascii="Arial Narrow" w:hAnsi="Arial Narrow"/>
          <w:sz w:val="32"/>
          <w:szCs w:val="32"/>
        </w:rPr>
      </w:pPr>
      <w:r w:rsidRPr="00033EC3">
        <w:rPr>
          <w:rFonts w:ascii="Arial Narrow" w:hAnsi="Arial Narrow"/>
          <w:sz w:val="32"/>
          <w:szCs w:val="32"/>
          <w:u w:val="single"/>
        </w:rPr>
        <w:t>Размер платы, взимаемой при осуществлении административной процедуры</w:t>
      </w:r>
      <w:r w:rsidRPr="00033EC3">
        <w:rPr>
          <w:rFonts w:ascii="Arial Narrow" w:hAnsi="Arial Narrow"/>
          <w:sz w:val="32"/>
          <w:szCs w:val="32"/>
        </w:rPr>
        <w:t xml:space="preserve">   – бесплатно</w:t>
      </w:r>
    </w:p>
    <w:p w14:paraId="2ED48AD1" w14:textId="77777777" w:rsidR="00033EC3" w:rsidRDefault="00033EC3" w:rsidP="00B63FDB">
      <w:pPr>
        <w:pStyle w:val="1"/>
        <w:rPr>
          <w:rFonts w:ascii="Arial Narrow" w:hAnsi="Arial Narrow"/>
          <w:sz w:val="32"/>
          <w:szCs w:val="32"/>
        </w:rPr>
      </w:pPr>
    </w:p>
    <w:p w14:paraId="1D5A414B" w14:textId="2F6ACA02" w:rsidR="00B63FDB" w:rsidRPr="00033EC3" w:rsidRDefault="00B63FDB" w:rsidP="00B63FDB">
      <w:pPr>
        <w:pStyle w:val="1"/>
        <w:rPr>
          <w:rFonts w:ascii="Arial Narrow" w:hAnsi="Arial Narrow"/>
          <w:sz w:val="32"/>
          <w:szCs w:val="32"/>
          <w:u w:val="single"/>
        </w:rPr>
      </w:pPr>
      <w:r w:rsidRPr="00033EC3">
        <w:rPr>
          <w:rFonts w:ascii="Arial Narrow" w:hAnsi="Arial Narrow"/>
          <w:sz w:val="32"/>
          <w:szCs w:val="32"/>
          <w:u w:val="single"/>
        </w:rPr>
        <w:t xml:space="preserve">Максимальный срок осуществления </w:t>
      </w:r>
    </w:p>
    <w:p w14:paraId="20203D92" w14:textId="77777777" w:rsidR="00B63FDB" w:rsidRPr="00033EC3" w:rsidRDefault="00B63FDB" w:rsidP="00B63FDB">
      <w:pPr>
        <w:jc w:val="center"/>
        <w:rPr>
          <w:rFonts w:ascii="Arial Narrow" w:hAnsi="Arial Narrow"/>
          <w:b/>
          <w:sz w:val="32"/>
          <w:szCs w:val="32"/>
        </w:rPr>
      </w:pPr>
      <w:r w:rsidRPr="00033EC3">
        <w:rPr>
          <w:rFonts w:ascii="Arial Narrow" w:hAnsi="Arial Narrow"/>
          <w:b/>
          <w:sz w:val="32"/>
          <w:szCs w:val="32"/>
          <w:u w:val="single"/>
        </w:rPr>
        <w:t>административной процедуры</w:t>
      </w:r>
      <w:r w:rsidRPr="00033EC3">
        <w:rPr>
          <w:rFonts w:ascii="Arial Narrow" w:hAnsi="Arial Narrow"/>
          <w:b/>
          <w:sz w:val="32"/>
          <w:szCs w:val="32"/>
        </w:rPr>
        <w:t xml:space="preserve"> -</w:t>
      </w:r>
    </w:p>
    <w:p w14:paraId="1966DEFF" w14:textId="77777777" w:rsidR="00B63FDB" w:rsidRPr="00033EC3" w:rsidRDefault="00B63FDB" w:rsidP="00B63FDB">
      <w:pPr>
        <w:jc w:val="center"/>
        <w:rPr>
          <w:rFonts w:ascii="Arial Narrow" w:hAnsi="Arial Narrow"/>
          <w:b/>
          <w:sz w:val="32"/>
          <w:szCs w:val="32"/>
        </w:rPr>
      </w:pPr>
      <w:r w:rsidRPr="00033EC3">
        <w:rPr>
          <w:rFonts w:ascii="Arial Narrow" w:hAnsi="Arial Narrow"/>
          <w:b/>
          <w:sz w:val="32"/>
          <w:szCs w:val="32"/>
        </w:rPr>
        <w:t xml:space="preserve">5 дней со дня обращения </w:t>
      </w:r>
    </w:p>
    <w:p w14:paraId="18436126" w14:textId="77777777" w:rsidR="00033EC3" w:rsidRDefault="00033EC3" w:rsidP="00B63FDB">
      <w:pPr>
        <w:pStyle w:val="2"/>
        <w:rPr>
          <w:rFonts w:ascii="Arial Narrow" w:hAnsi="Arial Narrow"/>
          <w:sz w:val="32"/>
          <w:szCs w:val="32"/>
        </w:rPr>
      </w:pPr>
    </w:p>
    <w:p w14:paraId="57C55A7B" w14:textId="09799485" w:rsidR="00B63FDB" w:rsidRPr="00033EC3" w:rsidRDefault="00B63FDB" w:rsidP="00B63FDB">
      <w:pPr>
        <w:pStyle w:val="2"/>
        <w:rPr>
          <w:rFonts w:ascii="Arial Narrow" w:hAnsi="Arial Narrow"/>
          <w:b w:val="0"/>
          <w:sz w:val="32"/>
          <w:szCs w:val="32"/>
        </w:rPr>
      </w:pPr>
      <w:r w:rsidRPr="00033EC3">
        <w:rPr>
          <w:rFonts w:ascii="Arial Narrow" w:hAnsi="Arial Narrow"/>
          <w:sz w:val="32"/>
          <w:szCs w:val="32"/>
          <w:u w:val="single"/>
        </w:rPr>
        <w:t>Срок действия выписки (копии)</w:t>
      </w:r>
      <w:r w:rsidRPr="00033EC3">
        <w:rPr>
          <w:rFonts w:ascii="Arial Narrow" w:hAnsi="Arial Narrow"/>
          <w:sz w:val="32"/>
          <w:szCs w:val="32"/>
        </w:rPr>
        <w:t xml:space="preserve"> - бессрочно</w:t>
      </w:r>
    </w:p>
    <w:p w14:paraId="2AE9DFB0" w14:textId="77777777" w:rsidR="00395CB9" w:rsidRPr="00033EC3" w:rsidRDefault="00B63FDB" w:rsidP="00B63FDB">
      <w:pPr>
        <w:rPr>
          <w:rFonts w:ascii="Arial Narrow" w:hAnsi="Arial Narrow"/>
          <w:sz w:val="32"/>
          <w:szCs w:val="32"/>
        </w:rPr>
      </w:pPr>
      <w:r w:rsidRPr="00033EC3">
        <w:rPr>
          <w:rFonts w:ascii="Arial Narrow" w:hAnsi="Arial Narrow"/>
          <w:sz w:val="32"/>
          <w:szCs w:val="32"/>
        </w:rPr>
        <w:t xml:space="preserve">           </w:t>
      </w:r>
    </w:p>
    <w:sectPr w:rsidR="00395CB9" w:rsidRPr="00033EC3" w:rsidSect="00033EC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FDB"/>
    <w:rsid w:val="00033EC3"/>
    <w:rsid w:val="00091D35"/>
    <w:rsid w:val="001267B7"/>
    <w:rsid w:val="00207359"/>
    <w:rsid w:val="00395CB9"/>
    <w:rsid w:val="005A56D0"/>
    <w:rsid w:val="006662E0"/>
    <w:rsid w:val="0091530E"/>
    <w:rsid w:val="00941173"/>
    <w:rsid w:val="009F2768"/>
    <w:rsid w:val="00B63FDB"/>
    <w:rsid w:val="00BC2022"/>
    <w:rsid w:val="00CA27D8"/>
    <w:rsid w:val="00E42B3F"/>
    <w:rsid w:val="26B05C8E"/>
    <w:rsid w:val="5689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EA3D4"/>
  <w15:chartTrackingRefBased/>
  <w15:docId w15:val="{57A3B9AF-1773-4DE7-ADC1-96D997581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FDB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1">
    <w:name w:val="heading 1"/>
    <w:basedOn w:val="a"/>
    <w:next w:val="a"/>
    <w:link w:val="10"/>
    <w:qFormat/>
    <w:rsid w:val="00B63FDB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B63FDB"/>
    <w:pPr>
      <w:keepNext/>
      <w:jc w:val="center"/>
      <w:outlineLvl w:val="1"/>
    </w:pPr>
    <w:rPr>
      <w:b/>
      <w:sz w:val="40"/>
    </w:rPr>
  </w:style>
  <w:style w:type="paragraph" w:styleId="5">
    <w:name w:val="heading 5"/>
    <w:basedOn w:val="a"/>
    <w:next w:val="a"/>
    <w:link w:val="50"/>
    <w:qFormat/>
    <w:rsid w:val="00B63FDB"/>
    <w:pPr>
      <w:keepNext/>
      <w:outlineLvl w:val="4"/>
    </w:pPr>
    <w:rPr>
      <w:b/>
      <w:sz w:val="4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735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3FDB"/>
    <w:rPr>
      <w:rFonts w:ascii="Times New Roman" w:eastAsia="Times New Roman" w:hAnsi="Times New Roman" w:cs="Times New Roman"/>
      <w:b/>
      <w:sz w:val="44"/>
      <w:szCs w:val="30"/>
      <w:lang w:eastAsia="ru-RU"/>
    </w:rPr>
  </w:style>
  <w:style w:type="character" w:customStyle="1" w:styleId="20">
    <w:name w:val="Заголовок 2 Знак"/>
    <w:basedOn w:val="a0"/>
    <w:link w:val="2"/>
    <w:rsid w:val="00B63FDB"/>
    <w:rPr>
      <w:rFonts w:ascii="Times New Roman" w:eastAsia="Times New Roman" w:hAnsi="Times New Roman" w:cs="Times New Roman"/>
      <w:b/>
      <w:sz w:val="40"/>
      <w:szCs w:val="30"/>
      <w:lang w:eastAsia="ru-RU"/>
    </w:rPr>
  </w:style>
  <w:style w:type="character" w:customStyle="1" w:styleId="50">
    <w:name w:val="Заголовок 5 Знак"/>
    <w:basedOn w:val="a0"/>
    <w:link w:val="5"/>
    <w:rsid w:val="00B63FDB"/>
    <w:rPr>
      <w:rFonts w:ascii="Times New Roman" w:eastAsia="Times New Roman" w:hAnsi="Times New Roman" w:cs="Times New Roman"/>
      <w:b/>
      <w:sz w:val="44"/>
      <w:szCs w:val="30"/>
      <w:lang w:eastAsia="ru-RU"/>
    </w:rPr>
  </w:style>
  <w:style w:type="paragraph" w:styleId="3">
    <w:name w:val="Body Text 3"/>
    <w:basedOn w:val="a"/>
    <w:link w:val="30"/>
    <w:rsid w:val="00B63FDB"/>
    <w:rPr>
      <w:sz w:val="36"/>
    </w:rPr>
  </w:style>
  <w:style w:type="character" w:customStyle="1" w:styleId="30">
    <w:name w:val="Основной текст 3 Знак"/>
    <w:basedOn w:val="a0"/>
    <w:link w:val="3"/>
    <w:rsid w:val="00B63FDB"/>
    <w:rPr>
      <w:rFonts w:ascii="Times New Roman" w:eastAsia="Times New Roman" w:hAnsi="Times New Roman" w:cs="Times New Roman"/>
      <w:sz w:val="36"/>
      <w:szCs w:val="30"/>
      <w:lang w:eastAsia="ru-RU"/>
    </w:rPr>
  </w:style>
  <w:style w:type="paragraph" w:styleId="21">
    <w:name w:val="Body Text 2"/>
    <w:basedOn w:val="a"/>
    <w:link w:val="22"/>
    <w:rsid w:val="00B63FDB"/>
    <w:pPr>
      <w:jc w:val="center"/>
    </w:pPr>
    <w:rPr>
      <w:b/>
      <w:color w:val="FFFFFF"/>
      <w:sz w:val="48"/>
    </w:rPr>
  </w:style>
  <w:style w:type="character" w:customStyle="1" w:styleId="22">
    <w:name w:val="Основной текст 2 Знак"/>
    <w:basedOn w:val="a0"/>
    <w:link w:val="21"/>
    <w:rsid w:val="00B63FDB"/>
    <w:rPr>
      <w:rFonts w:ascii="Times New Roman" w:eastAsia="Times New Roman" w:hAnsi="Times New Roman" w:cs="Times New Roman"/>
      <w:b/>
      <w:color w:val="FFFFFF"/>
      <w:sz w:val="48"/>
      <w:szCs w:val="3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07359"/>
    <w:rPr>
      <w:rFonts w:asciiTheme="majorHAnsi" w:eastAsiaTheme="majorEastAsia" w:hAnsiTheme="majorHAnsi" w:cstheme="majorBidi"/>
      <w:color w:val="1F4D78" w:themeColor="accent1" w:themeShade="7F"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207359"/>
    <w:rPr>
      <w:i/>
      <w:iCs/>
    </w:rPr>
  </w:style>
  <w:style w:type="paragraph" w:styleId="a4">
    <w:name w:val="Normal (Web)"/>
    <w:basedOn w:val="a"/>
    <w:uiPriority w:val="99"/>
    <w:semiHidden/>
    <w:unhideWhenUsed/>
    <w:rsid w:val="00CA27D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Helen</cp:lastModifiedBy>
  <cp:revision>14</cp:revision>
  <dcterms:created xsi:type="dcterms:W3CDTF">2019-05-04T18:30:00Z</dcterms:created>
  <dcterms:modified xsi:type="dcterms:W3CDTF">2026-07-21T09:33:00Z</dcterms:modified>
</cp:coreProperties>
</file>